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2200275</wp:posOffset>
                </wp:positionH>
                <wp:positionV relativeFrom="paragraph">
                  <wp:posOffset>57150</wp:posOffset>
                </wp:positionV>
                <wp:extent cx="1538288" cy="192063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9188" y="2317913"/>
                          <a:ext cx="23336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57150">
                          <a:solidFill>
                            <a:srgbClr val="1F386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2200275</wp:posOffset>
                </wp:positionH>
                <wp:positionV relativeFrom="paragraph">
                  <wp:posOffset>57150</wp:posOffset>
                </wp:positionV>
                <wp:extent cx="1538288" cy="192063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288" cy="19206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Montserrat" w:cs="Montserrat" w:eastAsia="Montserrat" w:hAnsi="Montserrat"/>
          <w:i w:val="1"/>
          <w:iCs w:val="1"/>
          <w:color w:val="073763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73763"/>
          <w:sz w:val="28"/>
          <w:szCs w:val="28"/>
          <w:rtl w:val="0"/>
        </w:rPr>
        <w:t xml:space="preserve">fotografija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bCs w:val="1"/>
          <w:color w:val="073763"/>
          <w:sz w:val="60"/>
          <w:szCs w:val="6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60"/>
          <w:szCs w:val="60"/>
          <w:rtl w:val="0"/>
        </w:rPr>
        <w:t xml:space="preserve">Ime i prezime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Montserrat" w:cs="Montserrat" w:eastAsia="Montserrat" w:hAnsi="Montserrat"/>
          <w:b w:val="1"/>
          <w:bCs w:val="1"/>
          <w:color w:val="07376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44"/>
          <w:szCs w:val="44"/>
          <w:rtl w:val="0"/>
        </w:rPr>
        <w:t xml:space="preserve">Kandidat za (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4"/>
          <w:szCs w:val="44"/>
          <w:rtl w:val="0"/>
        </w:rPr>
        <w:t xml:space="preserve">naziv pozicije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44"/>
          <w:szCs w:val="4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Montserrat" w:cs="Montserrat" w:eastAsia="Montserrat" w:hAnsi="Montserrat"/>
          <w:color w:val="073763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Montserrat" w:cs="Montserrat" w:eastAsia="Montserrat" w:hAnsi="Montserrat"/>
          <w:color w:val="07376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38"/>
          <w:szCs w:val="38"/>
          <w:rtl w:val="0"/>
        </w:rPr>
        <w:t xml:space="preserve">Farmaceutska studentska asocijacija Novog Sada </w:t>
      </w:r>
    </w:p>
    <w:p w:rsidR="00000000" w:rsidDel="00000000" w:rsidP="00000000" w:rsidRDefault="00000000" w:rsidRPr="00000000" w14:paraId="0000001C">
      <w:pPr>
        <w:jc w:val="center"/>
        <w:rPr>
          <w:rFonts w:ascii="Montserrat" w:cs="Montserrat" w:eastAsia="Montserrat" w:hAnsi="Montserrat"/>
          <w:color w:val="07376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38"/>
          <w:szCs w:val="38"/>
          <w:rtl w:val="0"/>
        </w:rPr>
        <w:t xml:space="preserve">PSANS</w:t>
      </w:r>
      <w:r w:rsidDel="00000000" w:rsidR="00000000" w:rsidRPr="00000000">
        <w:rPr>
          <w:rFonts w:ascii="Montserrat" w:cs="Montserrat" w:eastAsia="Montserrat" w:hAnsi="Montserrat"/>
          <w:color w:val="073763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>
          <w:rFonts w:ascii="Montserrat" w:cs="Montserrat" w:eastAsia="Montserrat" w:hAnsi="Montserrat"/>
          <w:color w:val="073763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Montserrat" w:cs="Montserrat" w:eastAsia="Montserrat" w:hAnsi="Montserrat"/>
          <w:color w:val="07376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38"/>
          <w:szCs w:val="38"/>
          <w:rtl w:val="0"/>
        </w:rPr>
        <w:t xml:space="preserve">2026. godina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Montserrat" w:cs="Montserrat" w:eastAsia="Montserrat" w:hAnsi="Montserrat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40"/>
          <w:szCs w:val="40"/>
          <w:rtl w:val="0"/>
        </w:rPr>
        <w:t xml:space="preserve">Pregled sadržaja </w:t>
      </w:r>
    </w:p>
    <w:p w:rsidR="00000000" w:rsidDel="00000000" w:rsidP="00000000" w:rsidRDefault="00000000" w:rsidRPr="00000000" w14:paraId="00000028">
      <w:pPr>
        <w:jc w:val="center"/>
        <w:rPr>
          <w:rFonts w:ascii="Montserrat" w:cs="Montserrat" w:eastAsia="Montserrat" w:hAnsi="Montserrat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Montserrat" w:cs="Montserrat" w:eastAsia="Montserrat" w:hAnsi="Montserrat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24"/>
          <w:szCs w:val="24"/>
          <w:rtl w:val="0"/>
        </w:rPr>
        <w:t xml:space="preserve">Motivaciono pismo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Lične informacije </w:t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Obrazovanje 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Jezici 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Radno iskustvo </w:t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Dodatno iskustvo </w:t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Dodatne informacije </w:t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Interesovanje </w:t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24"/>
          <w:szCs w:val="24"/>
          <w:rtl w:val="0"/>
        </w:rPr>
        <w:t xml:space="preserve">PSANS Curriculum Vitae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Pozicije u okviru Lokalne kancelarije</w:t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Prisustvo na PSANS projektima </w:t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Prisustvo na NAPSer kongresu </w:t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Prisustvo na treninzima/radionicama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  <w:rtl w:val="0"/>
        </w:rPr>
        <w:t xml:space="preserve">- Motivaciono pismo -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  <w:rtl w:val="0"/>
        </w:rPr>
        <w:t xml:space="preserve">- Curriculum vitae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Lične informacije----------------------------------------------------------------------------</w:t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Ime i prezime: 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Datum rođenja: </w:t>
      </w:r>
    </w:p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Adresa: </w:t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Broj telefona: </w:t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73763"/>
          <w:sz w:val="24"/>
          <w:szCs w:val="24"/>
          <w:rtl w:val="0"/>
        </w:rPr>
        <w:t xml:space="preserve">Lični mejl: </w:t>
      </w:r>
    </w:p>
    <w:p w:rsidR="00000000" w:rsidDel="00000000" w:rsidP="00000000" w:rsidRDefault="00000000" w:rsidRPr="00000000" w14:paraId="00000080">
      <w:pPr>
        <w:rPr>
          <w:rFonts w:ascii="Montserrat" w:cs="Montserrat" w:eastAsia="Montserrat" w:hAnsi="Montserrat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Obrazovanje-----------------------------------------------------------------------------------</w:t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Jezici--------------------------------------------------------------------------------------------</w:t>
      </w:r>
    </w:p>
    <w:p w:rsidR="00000000" w:rsidDel="00000000" w:rsidP="00000000" w:rsidRDefault="00000000" w:rsidRPr="00000000" w14:paraId="00000086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Radno iskustvo------------------------------------------------------------------------------- </w:t>
      </w:r>
    </w:p>
    <w:p w:rsidR="00000000" w:rsidDel="00000000" w:rsidP="00000000" w:rsidRDefault="00000000" w:rsidRPr="00000000" w14:paraId="0000008A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Dodatno iskustvo---------------------------------------------------------------------------- </w:t>
      </w:r>
    </w:p>
    <w:p w:rsidR="00000000" w:rsidDel="00000000" w:rsidP="00000000" w:rsidRDefault="00000000" w:rsidRPr="00000000" w14:paraId="0000008E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Interesovanja i hobiji------------------------------------------------------------------------ </w:t>
      </w:r>
    </w:p>
    <w:p w:rsidR="00000000" w:rsidDel="00000000" w:rsidP="00000000" w:rsidRDefault="00000000" w:rsidRPr="00000000" w14:paraId="00000092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Dodatne informacije------------------------------------------------------------------------ </w:t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  <w:rtl w:val="0"/>
        </w:rPr>
        <w:t xml:space="preserve">- PSANS CV -</w:t>
      </w:r>
    </w:p>
    <w:p w:rsidR="00000000" w:rsidDel="00000000" w:rsidP="00000000" w:rsidRDefault="00000000" w:rsidRPr="00000000" w14:paraId="0000009D">
      <w:pPr>
        <w:ind w:left="720" w:firstLine="0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color w:val="073763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Pozicije u okviru Lokalne kancelarije------------------------------------------- </w:t>
      </w:r>
    </w:p>
    <w:p w:rsidR="00000000" w:rsidDel="00000000" w:rsidP="00000000" w:rsidRDefault="00000000" w:rsidRPr="00000000" w14:paraId="0000009F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Učešće na PSANS projektima----------------------------------------------------- </w:t>
      </w:r>
    </w:p>
    <w:p w:rsidR="00000000" w:rsidDel="00000000" w:rsidP="00000000" w:rsidRDefault="00000000" w:rsidRPr="00000000" w14:paraId="000000A3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Učešće na NAPSer kongresu------------------------------------------------------ </w:t>
      </w:r>
    </w:p>
    <w:p w:rsidR="00000000" w:rsidDel="00000000" w:rsidP="00000000" w:rsidRDefault="00000000" w:rsidRPr="00000000" w14:paraId="000000A7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73763"/>
          <w:sz w:val="24"/>
          <w:szCs w:val="24"/>
          <w:rtl w:val="0"/>
        </w:rPr>
        <w:t xml:space="preserve">Učešće na treninzima i radionicama--------------------------------------------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2624138</wp:posOffset>
          </wp:positionH>
          <wp:positionV relativeFrom="paragraph">
            <wp:posOffset>-152399</wp:posOffset>
          </wp:positionV>
          <wp:extent cx="698698" cy="657225"/>
          <wp:effectExtent b="0" l="0" r="0" t="0"/>
          <wp:wrapNone/>
          <wp:docPr descr="Macintosh HD:Users:una:Downloads:psans.png" id="2" name="image2.png"/>
          <a:graphic>
            <a:graphicData uri="http://schemas.openxmlformats.org/drawingml/2006/picture">
              <pic:pic>
                <pic:nvPicPr>
                  <pic:cNvPr descr="Macintosh HD:Users:una:Downloads:psan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698" cy="65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widowControl w:val="0"/>
      <w:tabs>
        <w:tab w:val="center" w:leader="none" w:pos="4680"/>
        <w:tab w:val="right" w:leader="none" w:pos="9360"/>
      </w:tabs>
      <w:spacing w:line="240" w:lineRule="auto"/>
      <w:jc w:val="center"/>
      <w:rPr>
        <w:rFonts w:ascii="Montserrat" w:cs="Montserrat" w:eastAsia="Montserrat" w:hAnsi="Montserrat"/>
        <w:i w:val="1"/>
        <w:iCs w:val="1"/>
      </w:rPr>
    </w:pPr>
    <w:r w:rsidDel="00000000" w:rsidR="00000000" w:rsidRPr="00000000">
      <w:rPr>
        <w:rFonts w:ascii="Montserrat" w:cs="Montserrat" w:eastAsia="Montserrat" w:hAnsi="Montserrat"/>
        <w:i w:val="1"/>
        <w:iCs w:val="1"/>
        <w:rtl w:val="0"/>
      </w:rPr>
      <w:t xml:space="preserve">Izbori za PSANS tim 2026.</w:t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